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20" w:rsidRPr="00B107A9" w:rsidRDefault="00C52B20" w:rsidP="00BE3FDF">
      <w:pPr>
        <w:pStyle w:val="Sinespaciado"/>
        <w:spacing w:after="100" w:afterAutospacing="1"/>
        <w:ind w:left="1416" w:hanging="1416"/>
        <w:rPr>
          <w:rFonts w:ascii="Arial" w:hAnsi="Arial" w:cs="Arial"/>
          <w:b/>
          <w:sz w:val="20"/>
          <w:szCs w:val="20"/>
        </w:rPr>
      </w:pPr>
    </w:p>
    <w:p w:rsidR="00C52B20" w:rsidRPr="00B107A9" w:rsidRDefault="00C52B20" w:rsidP="00BE3FDF">
      <w:pPr>
        <w:pStyle w:val="Sinespaciado"/>
        <w:spacing w:after="100" w:afterAutospacing="1"/>
        <w:ind w:left="1416" w:hanging="1416"/>
        <w:rPr>
          <w:rFonts w:ascii="Arial" w:hAnsi="Arial" w:cs="Arial"/>
          <w:b/>
          <w:sz w:val="20"/>
          <w:szCs w:val="20"/>
        </w:rPr>
      </w:pPr>
    </w:p>
    <w:p w:rsidR="00C52B20" w:rsidRPr="00B107A9" w:rsidRDefault="00C52B20" w:rsidP="00BE3FD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52B20" w:rsidRPr="00B107A9" w:rsidRDefault="00C52B20" w:rsidP="00BE3FDF">
      <w:pPr>
        <w:pStyle w:val="Sinespaciado"/>
        <w:rPr>
          <w:rFonts w:ascii="Arial" w:hAnsi="Arial" w:cs="Arial"/>
          <w:b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</w:rPr>
        <w:t>CC. Regidores del Honorable Ayuntamiento</w:t>
      </w:r>
    </w:p>
    <w:p w:rsidR="00C52B20" w:rsidRPr="00B107A9" w:rsidRDefault="00C52B20" w:rsidP="00BE3FDF">
      <w:pPr>
        <w:pStyle w:val="Sinespaciado"/>
        <w:ind w:left="426" w:hanging="426"/>
        <w:rPr>
          <w:rFonts w:ascii="Arial" w:hAnsi="Arial" w:cs="Arial"/>
          <w:b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</w:rPr>
        <w:t xml:space="preserve"> Constitucional de Cabo Corrientes, Jalisco.</w:t>
      </w:r>
    </w:p>
    <w:p w:rsidR="00C52B20" w:rsidRPr="00B107A9" w:rsidRDefault="00C52B20" w:rsidP="00B107A9">
      <w:pPr>
        <w:pStyle w:val="Sinespaciado"/>
        <w:ind w:left="426" w:hanging="426"/>
        <w:rPr>
          <w:rFonts w:ascii="Arial" w:hAnsi="Arial" w:cs="Arial"/>
          <w:b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</w:rPr>
        <w:t xml:space="preserve"> P r e s e n t e</w:t>
      </w:r>
      <w:bookmarkStart w:id="0" w:name="_GoBack"/>
      <w:bookmarkEnd w:id="0"/>
    </w:p>
    <w:p w:rsidR="00C52B20" w:rsidRPr="00B107A9" w:rsidRDefault="00C52B20" w:rsidP="00CE2B8B">
      <w:pPr>
        <w:pStyle w:val="Standard"/>
        <w:spacing w:after="100" w:afterAutospacing="1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07A9">
        <w:rPr>
          <w:rFonts w:ascii="Arial" w:hAnsi="Arial" w:cs="Arial"/>
          <w:sz w:val="20"/>
          <w:szCs w:val="20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B107A9">
        <w:rPr>
          <w:rFonts w:ascii="Arial" w:hAnsi="Arial" w:cs="Arial"/>
          <w:b/>
          <w:sz w:val="20"/>
          <w:szCs w:val="20"/>
        </w:rPr>
        <w:t xml:space="preserve">Sesión Ordinaria, misma que tendrá verificativo en </w:t>
      </w:r>
      <w:r w:rsidRPr="00B107A9">
        <w:rPr>
          <w:rFonts w:ascii="Arial" w:hAnsi="Arial" w:cs="Arial"/>
          <w:b/>
          <w:sz w:val="20"/>
          <w:szCs w:val="20"/>
          <w:u w:val="single"/>
        </w:rPr>
        <w:t xml:space="preserve">Auditorio de Casa de Cultura, </w:t>
      </w:r>
      <w:r w:rsidRPr="00B107A9">
        <w:rPr>
          <w:rFonts w:ascii="Arial" w:hAnsi="Arial" w:cs="Arial"/>
          <w:sz w:val="20"/>
          <w:szCs w:val="20"/>
        </w:rPr>
        <w:t xml:space="preserve">a realizarse el próximo </w:t>
      </w:r>
      <w:r w:rsidR="005E2BD6" w:rsidRPr="00B107A9">
        <w:rPr>
          <w:rFonts w:ascii="Arial" w:hAnsi="Arial" w:cs="Arial"/>
          <w:b/>
          <w:color w:val="000000" w:themeColor="text1"/>
          <w:sz w:val="20"/>
          <w:szCs w:val="20"/>
        </w:rPr>
        <w:t>MIERCOLES 01 DE MARZO</w:t>
      </w:r>
      <w:r w:rsidRPr="00B107A9">
        <w:rPr>
          <w:rFonts w:ascii="Arial" w:hAnsi="Arial" w:cs="Arial"/>
          <w:b/>
          <w:color w:val="000000" w:themeColor="text1"/>
          <w:sz w:val="20"/>
          <w:szCs w:val="20"/>
        </w:rPr>
        <w:t xml:space="preserve"> DEL 2023,</w:t>
      </w:r>
      <w:r w:rsidRPr="00B107A9">
        <w:rPr>
          <w:rFonts w:ascii="Arial" w:hAnsi="Arial" w:cs="Arial"/>
          <w:color w:val="000000" w:themeColor="text1"/>
          <w:sz w:val="20"/>
          <w:szCs w:val="20"/>
        </w:rPr>
        <w:t xml:space="preserve"> a las </w:t>
      </w:r>
      <w:r w:rsidR="005E2BD6" w:rsidRPr="00B107A9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Pr="00B107A9">
        <w:rPr>
          <w:rFonts w:ascii="Arial" w:hAnsi="Arial" w:cs="Arial"/>
          <w:b/>
          <w:color w:val="000000" w:themeColor="text1"/>
          <w:sz w:val="20"/>
          <w:szCs w:val="20"/>
        </w:rPr>
        <w:t xml:space="preserve">:00 </w:t>
      </w:r>
      <w:r w:rsidR="005E2BD6" w:rsidRPr="00B107A9">
        <w:rPr>
          <w:rFonts w:ascii="Arial" w:hAnsi="Arial" w:cs="Arial"/>
          <w:b/>
          <w:color w:val="000000" w:themeColor="text1"/>
          <w:sz w:val="20"/>
          <w:szCs w:val="20"/>
        </w:rPr>
        <w:t>Doce</w:t>
      </w:r>
      <w:r w:rsidRPr="00B107A9">
        <w:rPr>
          <w:rFonts w:ascii="Arial" w:hAnsi="Arial" w:cs="Arial"/>
          <w:b/>
          <w:color w:val="000000" w:themeColor="text1"/>
          <w:sz w:val="20"/>
          <w:szCs w:val="20"/>
        </w:rPr>
        <w:t xml:space="preserve"> horas, </w:t>
      </w:r>
      <w:r w:rsidRPr="00B107A9">
        <w:rPr>
          <w:rFonts w:ascii="Arial" w:hAnsi="Arial" w:cs="Arial"/>
          <w:color w:val="000000" w:themeColor="text1"/>
          <w:sz w:val="20"/>
          <w:szCs w:val="20"/>
        </w:rPr>
        <w:t>bajo la siguiente:</w:t>
      </w:r>
    </w:p>
    <w:p w:rsidR="00B107A9" w:rsidRPr="00B107A9" w:rsidRDefault="00B107A9" w:rsidP="00B107A9">
      <w:pPr>
        <w:pStyle w:val="Standard"/>
        <w:spacing w:after="100" w:afterAutospacing="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107A9">
        <w:rPr>
          <w:rFonts w:ascii="Arial" w:hAnsi="Arial" w:cs="Arial"/>
          <w:b/>
          <w:sz w:val="20"/>
          <w:szCs w:val="20"/>
          <w:u w:val="single"/>
        </w:rPr>
        <w:t>O  R  D  E  N    D  E   L     D Í  A</w:t>
      </w:r>
    </w:p>
    <w:p w:rsidR="00B107A9" w:rsidRPr="00B107A9" w:rsidRDefault="00B107A9" w:rsidP="00B107A9">
      <w:pPr>
        <w:pStyle w:val="Sinespaciado"/>
        <w:spacing w:after="100" w:afterAutospacing="1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107A9">
        <w:rPr>
          <w:rFonts w:ascii="Arial" w:hAnsi="Arial" w:cs="Arial"/>
          <w:b/>
          <w:sz w:val="20"/>
          <w:szCs w:val="20"/>
          <w:lang w:val="es-ES" w:eastAsia="es-ES"/>
        </w:rPr>
        <w:t xml:space="preserve">I. </w:t>
      </w:r>
      <w:r w:rsidRPr="00B107A9">
        <w:rPr>
          <w:rFonts w:ascii="Arial" w:hAnsi="Arial" w:cs="Arial"/>
          <w:sz w:val="20"/>
          <w:szCs w:val="20"/>
          <w:lang w:val="es-ES" w:eastAsia="es-ES"/>
        </w:rPr>
        <w:t>Lista de Asistencia y Declaración del Quórum legal.</w:t>
      </w:r>
    </w:p>
    <w:p w:rsidR="00B107A9" w:rsidRPr="00B107A9" w:rsidRDefault="00B107A9" w:rsidP="00B107A9">
      <w:pPr>
        <w:pStyle w:val="Sinespaciado"/>
        <w:spacing w:after="100" w:afterAutospacing="1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107A9">
        <w:rPr>
          <w:rFonts w:ascii="Arial" w:hAnsi="Arial" w:cs="Arial"/>
          <w:b/>
          <w:sz w:val="20"/>
          <w:szCs w:val="20"/>
          <w:lang w:val="es-ES" w:eastAsia="es-ES"/>
        </w:rPr>
        <w:t>II.-</w:t>
      </w:r>
      <w:r w:rsidRPr="00B107A9">
        <w:rPr>
          <w:rFonts w:ascii="Arial" w:hAnsi="Arial" w:cs="Arial"/>
          <w:sz w:val="20"/>
          <w:szCs w:val="20"/>
          <w:lang w:val="es-ES" w:eastAsia="es-ES"/>
        </w:rPr>
        <w:t xml:space="preserve"> Aprobación del orden del día.</w:t>
      </w:r>
    </w:p>
    <w:p w:rsidR="00B107A9" w:rsidRPr="00B107A9" w:rsidRDefault="00B107A9" w:rsidP="00B107A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  <w:lang w:val="es-ES" w:eastAsia="es-ES"/>
        </w:rPr>
        <w:t>III-</w:t>
      </w:r>
      <w:r w:rsidRPr="00B107A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B107A9">
        <w:rPr>
          <w:rFonts w:ascii="Arial" w:hAnsi="Arial" w:cs="Arial"/>
          <w:sz w:val="20"/>
          <w:szCs w:val="20"/>
        </w:rPr>
        <w:t xml:space="preserve">Se solicita la autorización del Ayuntamiento en pleno, para la creación, designación e instalación de la Comisión edilicia </w:t>
      </w:r>
      <w:r w:rsidRPr="00B107A9">
        <w:rPr>
          <w:rFonts w:ascii="Arial" w:hAnsi="Arial" w:cs="Arial"/>
          <w:b/>
          <w:sz w:val="20"/>
          <w:szCs w:val="20"/>
        </w:rPr>
        <w:t xml:space="preserve">Transitoria de auditoria de los Programas, Obras y Servicios, </w:t>
      </w:r>
      <w:r w:rsidRPr="00B107A9">
        <w:rPr>
          <w:rFonts w:ascii="Arial" w:hAnsi="Arial" w:cs="Arial"/>
          <w:sz w:val="20"/>
          <w:szCs w:val="20"/>
        </w:rPr>
        <w:t xml:space="preserve">así mismo, la modificación del Reglamento de la Administración Publica del Ayuntamiento de Cabo Corrientes, Jalisco; Reglamento de las Sesiones de Cabildo del Ayuntamiento de Cabo Corrientes, Jalisco. </w:t>
      </w:r>
      <w:r w:rsidRPr="00B107A9">
        <w:rPr>
          <w:rFonts w:ascii="Arial" w:hAnsi="Arial" w:cs="Arial"/>
          <w:b/>
          <w:sz w:val="20"/>
          <w:szCs w:val="20"/>
        </w:rPr>
        <w:t xml:space="preserve"> </w:t>
      </w:r>
      <w:r w:rsidRPr="00B107A9">
        <w:rPr>
          <w:rFonts w:ascii="Arial" w:hAnsi="Arial" w:cs="Arial"/>
          <w:sz w:val="20"/>
          <w:szCs w:val="20"/>
        </w:rPr>
        <w:t xml:space="preserve"> </w:t>
      </w:r>
    </w:p>
    <w:p w:rsidR="00B107A9" w:rsidRPr="00B107A9" w:rsidRDefault="00B107A9" w:rsidP="00B107A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  <w:lang w:val="es-ES" w:eastAsia="es-ES"/>
        </w:rPr>
        <w:t xml:space="preserve">IV.- </w:t>
      </w:r>
      <w:r w:rsidRPr="00B107A9">
        <w:rPr>
          <w:rFonts w:ascii="Arial" w:hAnsi="Arial" w:cs="Arial"/>
          <w:sz w:val="20"/>
          <w:szCs w:val="20"/>
        </w:rPr>
        <w:t>Se solicita la autorización del Ayuntamiento en pleno, para la aprobación de la suscripción de contrato de Prestación de Servicios, por la cantidad de $550,000.00 (Quinientos Cincuenta Mil Pesos 00/100 M.N) MÁS IVA, para llevar a cabo: Censo de Ocupantes de la Zona Federal Marítimo Terrestre, en el Municipio de Cabo de Corrientes, Jalisco.</w:t>
      </w:r>
    </w:p>
    <w:p w:rsidR="00B107A9" w:rsidRPr="00B107A9" w:rsidRDefault="00B107A9" w:rsidP="00B107A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</w:rPr>
        <w:t>V.-</w:t>
      </w:r>
      <w:r w:rsidRPr="00B107A9">
        <w:rPr>
          <w:rFonts w:ascii="Arial" w:hAnsi="Arial" w:cs="Arial"/>
          <w:sz w:val="20"/>
          <w:szCs w:val="20"/>
          <w:lang w:val="es-ES"/>
        </w:rPr>
        <w:t xml:space="preserve"> Se solicita la Autorización del Ayuntamiento en pleno,</w:t>
      </w:r>
      <w:r w:rsidRPr="00B107A9">
        <w:rPr>
          <w:rFonts w:ascii="Arial" w:hAnsi="Arial" w:cs="Arial"/>
          <w:sz w:val="20"/>
          <w:szCs w:val="20"/>
        </w:rPr>
        <w:t xml:space="preserve"> para el Análisis, discusión y en su caso Aprobación del Convenio de Coordinación para el Apoyo Técnico y Administrativo en la Operación y Mantenimiento de la Planta de Tratamiento de Aguas Residuales ubicada en Carretera a Chacala, en la Localidad de El Tuito, Municipio de Cabo Corrientes, Jalisco; con el Estado de Jalisco, con participación de la Secretaría de Gestión Integral del Agua y la Comisión Estatal del Agua de Jalisco.</w:t>
      </w:r>
    </w:p>
    <w:p w:rsidR="00B107A9" w:rsidRPr="00B107A9" w:rsidRDefault="00B107A9" w:rsidP="00B107A9">
      <w:pPr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</w:rPr>
        <w:t xml:space="preserve">VI.- </w:t>
      </w:r>
      <w:r w:rsidRPr="00B107A9">
        <w:rPr>
          <w:rFonts w:ascii="Arial" w:hAnsi="Arial" w:cs="Arial"/>
          <w:sz w:val="20"/>
          <w:szCs w:val="20"/>
          <w:lang w:val="es-ES" w:eastAsia="es-ES"/>
        </w:rPr>
        <w:t xml:space="preserve">Se solicita la aprobación del H. Ayuntamiento en pleno, para autorizar el subsidio </w:t>
      </w:r>
      <w:r w:rsidRPr="00B107A9">
        <w:rPr>
          <w:rFonts w:ascii="Arial" w:hAnsi="Arial" w:cs="Arial"/>
          <w:sz w:val="20"/>
          <w:szCs w:val="20"/>
        </w:rPr>
        <w:t>designado al DIF, en el Presupuesto de Egresos para el ejercicio fiscal 2023, de la partida 445 de Ayudas sociales a instituciones sin fines de lucro por la cantidad de $250,000.00 (Doscientos Cincuenta Mil Pesos 00/100 M.N.) mensuales.</w:t>
      </w:r>
    </w:p>
    <w:p w:rsidR="00C52B20" w:rsidRPr="00B107A9" w:rsidRDefault="00B107A9" w:rsidP="00BE3FDF">
      <w:pPr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 xml:space="preserve">- Clausura de la </w:t>
      </w:r>
      <w:proofErr w:type="spellStart"/>
      <w:r>
        <w:rPr>
          <w:rFonts w:ascii="Arial" w:hAnsi="Arial" w:cs="Arial"/>
          <w:sz w:val="20"/>
          <w:szCs w:val="20"/>
        </w:rPr>
        <w:t>sesió</w:t>
      </w:r>
      <w:proofErr w:type="spellEnd"/>
    </w:p>
    <w:p w:rsidR="00C52B20" w:rsidRPr="00B107A9" w:rsidRDefault="00C52B20" w:rsidP="00C468BC">
      <w:pPr>
        <w:pStyle w:val="Sangradetextonormal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</w:rPr>
        <w:t>ATENTAMENTE</w:t>
      </w:r>
    </w:p>
    <w:p w:rsidR="00C52B20" w:rsidRPr="00B107A9" w:rsidRDefault="00C52B20" w:rsidP="00C468BC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</w:rPr>
        <w:tab/>
        <w:t xml:space="preserve">El Tuito, Municipio de Cabo Corrientes, Jalisco, </w:t>
      </w:r>
      <w:r w:rsidR="005E2BD6" w:rsidRPr="00B107A9">
        <w:rPr>
          <w:rFonts w:ascii="Arial" w:hAnsi="Arial" w:cs="Arial"/>
          <w:b/>
          <w:sz w:val="20"/>
          <w:szCs w:val="20"/>
        </w:rPr>
        <w:t>27</w:t>
      </w:r>
      <w:r w:rsidRPr="00B107A9">
        <w:rPr>
          <w:rFonts w:ascii="Arial" w:hAnsi="Arial" w:cs="Arial"/>
          <w:b/>
          <w:sz w:val="20"/>
          <w:szCs w:val="20"/>
        </w:rPr>
        <w:t xml:space="preserve"> de Febrero del 2023.</w:t>
      </w:r>
    </w:p>
    <w:p w:rsidR="00C52B20" w:rsidRDefault="00C52B20" w:rsidP="00C468B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107A9">
        <w:rPr>
          <w:rFonts w:ascii="Arial" w:hAnsi="Arial" w:cs="Arial"/>
          <w:b/>
          <w:color w:val="000000"/>
          <w:sz w:val="20"/>
          <w:szCs w:val="20"/>
        </w:rPr>
        <w:t xml:space="preserve">                       </w:t>
      </w:r>
    </w:p>
    <w:p w:rsidR="00B107A9" w:rsidRPr="00B107A9" w:rsidRDefault="00B107A9" w:rsidP="00C468B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52B20" w:rsidRPr="00B107A9" w:rsidRDefault="00C52B20" w:rsidP="00C468B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107A9">
        <w:rPr>
          <w:rFonts w:ascii="Arial" w:hAnsi="Arial" w:cs="Arial"/>
          <w:b/>
          <w:color w:val="000000"/>
          <w:sz w:val="20"/>
          <w:szCs w:val="20"/>
        </w:rPr>
        <w:t>LIC. EDGAR RAMON IBARRA CONTRERAS.</w:t>
      </w:r>
    </w:p>
    <w:p w:rsidR="00ED4E7F" w:rsidRPr="00B107A9" w:rsidRDefault="00C52B20" w:rsidP="00B107A9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107A9">
        <w:rPr>
          <w:rFonts w:ascii="Arial" w:hAnsi="Arial" w:cs="Arial"/>
          <w:b/>
          <w:sz w:val="20"/>
          <w:szCs w:val="20"/>
        </w:rPr>
        <w:t xml:space="preserve">  SECRETARIO GENERAL 2021-2024.</w:t>
      </w:r>
    </w:p>
    <w:sectPr w:rsidR="00ED4E7F" w:rsidRPr="00B107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07" w:rsidRDefault="00CB1307">
      <w:pPr>
        <w:spacing w:after="0" w:line="240" w:lineRule="auto"/>
      </w:pPr>
      <w:r>
        <w:separator/>
      </w:r>
    </w:p>
  </w:endnote>
  <w:endnote w:type="continuationSeparator" w:id="0">
    <w:p w:rsidR="00CB1307" w:rsidRDefault="00CB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896099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68BC" w:rsidRPr="00C468BC" w:rsidRDefault="00C468BC">
            <w:pPr>
              <w:pStyle w:val="Piedepgina"/>
              <w:jc w:val="right"/>
              <w:rPr>
                <w:rFonts w:ascii="Arial" w:hAnsi="Arial" w:cs="Arial"/>
              </w:rPr>
            </w:pPr>
            <w:r w:rsidRPr="00C468BC">
              <w:rPr>
                <w:rFonts w:ascii="Arial" w:hAnsi="Arial" w:cs="Arial"/>
                <w:lang w:val="es-ES"/>
              </w:rPr>
              <w:t xml:space="preserve">Página </w: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68BC">
              <w:rPr>
                <w:rFonts w:ascii="Arial" w:hAnsi="Arial" w:cs="Arial"/>
                <w:b/>
                <w:bCs/>
              </w:rPr>
              <w:instrText>PAGE</w:instrTex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107A9">
              <w:rPr>
                <w:rFonts w:ascii="Arial" w:hAnsi="Arial" w:cs="Arial"/>
                <w:b/>
                <w:bCs/>
                <w:noProof/>
              </w:rPr>
              <w:t>1</w: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468BC">
              <w:rPr>
                <w:rFonts w:ascii="Arial" w:hAnsi="Arial" w:cs="Arial"/>
                <w:lang w:val="es-ES"/>
              </w:rPr>
              <w:t xml:space="preserve"> de </w: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68BC">
              <w:rPr>
                <w:rFonts w:ascii="Arial" w:hAnsi="Arial" w:cs="Arial"/>
                <w:b/>
                <w:bCs/>
              </w:rPr>
              <w:instrText>NUMPAGES</w:instrTex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107A9">
              <w:rPr>
                <w:rFonts w:ascii="Arial" w:hAnsi="Arial" w:cs="Arial"/>
                <w:b/>
                <w:bCs/>
                <w:noProof/>
              </w:rPr>
              <w:t>2</w: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68BC" w:rsidRDefault="00C468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07" w:rsidRDefault="00CB1307">
      <w:pPr>
        <w:spacing w:after="0" w:line="240" w:lineRule="auto"/>
      </w:pPr>
      <w:r>
        <w:separator/>
      </w:r>
    </w:p>
  </w:footnote>
  <w:footnote w:type="continuationSeparator" w:id="0">
    <w:p w:rsidR="00CB1307" w:rsidRDefault="00CB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7C" w:rsidRDefault="00045A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A80D15E" wp14:editId="1AECE695">
          <wp:simplePos x="0" y="0"/>
          <wp:positionH relativeFrom="column">
            <wp:posOffset>-1089660</wp:posOffset>
          </wp:positionH>
          <wp:positionV relativeFrom="paragraph">
            <wp:posOffset>-487680</wp:posOffset>
          </wp:positionV>
          <wp:extent cx="8216374" cy="10496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74" cy="1049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742"/>
    <w:multiLevelType w:val="multilevel"/>
    <w:tmpl w:val="4F2237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0"/>
    <w:rsid w:val="00021371"/>
    <w:rsid w:val="00026FFA"/>
    <w:rsid w:val="00045A4D"/>
    <w:rsid w:val="000A2C51"/>
    <w:rsid w:val="000B05D9"/>
    <w:rsid w:val="0010715E"/>
    <w:rsid w:val="001112EF"/>
    <w:rsid w:val="002F2E7C"/>
    <w:rsid w:val="003158A1"/>
    <w:rsid w:val="003B0EE4"/>
    <w:rsid w:val="00421E82"/>
    <w:rsid w:val="00427930"/>
    <w:rsid w:val="00432906"/>
    <w:rsid w:val="00466CC5"/>
    <w:rsid w:val="00502769"/>
    <w:rsid w:val="00551FD3"/>
    <w:rsid w:val="0056418D"/>
    <w:rsid w:val="005E2BD6"/>
    <w:rsid w:val="006D20F4"/>
    <w:rsid w:val="007306C3"/>
    <w:rsid w:val="00785B51"/>
    <w:rsid w:val="008A1598"/>
    <w:rsid w:val="008C0C7A"/>
    <w:rsid w:val="00987B32"/>
    <w:rsid w:val="00AC080A"/>
    <w:rsid w:val="00AE6496"/>
    <w:rsid w:val="00B107A9"/>
    <w:rsid w:val="00BE3FDF"/>
    <w:rsid w:val="00C02DFC"/>
    <w:rsid w:val="00C468BC"/>
    <w:rsid w:val="00C52B20"/>
    <w:rsid w:val="00CB1307"/>
    <w:rsid w:val="00CE2B8B"/>
    <w:rsid w:val="00D26738"/>
    <w:rsid w:val="00DB000C"/>
    <w:rsid w:val="00EA6A9C"/>
    <w:rsid w:val="00ED4E7F"/>
    <w:rsid w:val="00FB497F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2B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2B20"/>
  </w:style>
  <w:style w:type="paragraph" w:customStyle="1" w:styleId="Standard">
    <w:name w:val="Standard"/>
    <w:rsid w:val="00C52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C52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B20"/>
  </w:style>
  <w:style w:type="paragraph" w:styleId="Sangradetextonormal">
    <w:name w:val="Body Text Indent"/>
    <w:basedOn w:val="Normal"/>
    <w:link w:val="SangradetextonormalCar"/>
    <w:rsid w:val="00C52B20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52B2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2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0213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6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8BC"/>
  </w:style>
  <w:style w:type="paragraph" w:styleId="Textodeglobo">
    <w:name w:val="Balloon Text"/>
    <w:basedOn w:val="Normal"/>
    <w:link w:val="TextodegloboCar"/>
    <w:uiPriority w:val="99"/>
    <w:semiHidden/>
    <w:unhideWhenUsed/>
    <w:rsid w:val="0031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2B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2B20"/>
  </w:style>
  <w:style w:type="paragraph" w:customStyle="1" w:styleId="Standard">
    <w:name w:val="Standard"/>
    <w:rsid w:val="00C52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C52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B20"/>
  </w:style>
  <w:style w:type="paragraph" w:styleId="Sangradetextonormal">
    <w:name w:val="Body Text Indent"/>
    <w:basedOn w:val="Normal"/>
    <w:link w:val="SangradetextonormalCar"/>
    <w:rsid w:val="00C52B20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52B2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2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0213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6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8BC"/>
  </w:style>
  <w:style w:type="paragraph" w:styleId="Textodeglobo">
    <w:name w:val="Balloon Text"/>
    <w:basedOn w:val="Normal"/>
    <w:link w:val="TextodegloboCar"/>
    <w:uiPriority w:val="99"/>
    <w:semiHidden/>
    <w:unhideWhenUsed/>
    <w:rsid w:val="0031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2023-03-02T16:14:00Z</cp:lastPrinted>
  <dcterms:created xsi:type="dcterms:W3CDTF">2023-03-29T20:40:00Z</dcterms:created>
  <dcterms:modified xsi:type="dcterms:W3CDTF">2023-03-29T20:40:00Z</dcterms:modified>
</cp:coreProperties>
</file>